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14:paraId="5FB118ED" wp14:textId="77777777">
      <w:pPr>
        <w:pStyle w:val="Normal"/>
        <w:jc w:val="right"/>
        <w:rPr>
          <w:rFonts w:ascii="Arial" w:hAnsi="Arial" w:cs="Arial"/>
          <w:i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Filologia hiszpańska, stopień 1 i 2, studia stacjonarne, rok 202</w:t>
      </w:r>
      <w:r>
        <w:rPr>
          <w:rFonts w:ascii="Arial" w:hAnsi="Arial" w:cs="Arial"/>
          <w:i/>
          <w:iCs/>
          <w:sz w:val="22"/>
          <w:szCs w:val="22"/>
        </w:rPr>
        <w:t>4</w:t>
      </w:r>
      <w:r>
        <w:rPr>
          <w:rFonts w:ascii="Arial" w:hAnsi="Arial" w:cs="Arial"/>
          <w:i/>
          <w:iCs/>
          <w:sz w:val="22"/>
          <w:szCs w:val="22"/>
        </w:rPr>
        <w:t>/202</w:t>
      </w:r>
      <w:r>
        <w:rPr>
          <w:rFonts w:ascii="Arial" w:hAnsi="Arial" w:cs="Arial"/>
          <w:i/>
          <w:iCs/>
          <w:sz w:val="22"/>
          <w:szCs w:val="22"/>
        </w:rPr>
        <w:t>5</w:t>
      </w:r>
      <w:r>
        <w:rPr>
          <w:rFonts w:ascii="Arial" w:hAnsi="Arial" w:cs="Arial"/>
          <w:i/>
          <w:iCs/>
          <w:sz w:val="22"/>
          <w:szCs w:val="22"/>
        </w:rPr>
        <w:t>, semestr  2.</w:t>
      </w:r>
    </w:p>
    <w:p xmlns:wp14="http://schemas.microsoft.com/office/word/2010/wordml" w14:paraId="672A6659" wp14:textId="77777777">
      <w:pPr>
        <w:pStyle w:val="Normal"/>
        <w:jc w:val="right"/>
        <w:rPr>
          <w:rFonts w:ascii="Arial" w:hAnsi="Arial" w:cs="Arial"/>
          <w:i/>
          <w:i/>
          <w:sz w:val="22"/>
        </w:rPr>
      </w:pPr>
      <w:r>
        <w:rPr>
          <w:rFonts w:ascii="Arial" w:hAnsi="Arial" w:cs="Arial"/>
          <w:i/>
          <w:sz w:val="22"/>
        </w:rPr>
      </w:r>
    </w:p>
    <w:p xmlns:wp14="http://schemas.microsoft.com/office/word/2010/wordml" w14:paraId="0A37501D" wp14:textId="77777777">
      <w:pPr>
        <w:pStyle w:val="Normal"/>
        <w:jc w:val="right"/>
        <w:rPr>
          <w:rFonts w:ascii="Arial" w:hAnsi="Arial" w:cs="Arial"/>
          <w:b/>
          <w:b/>
          <w:bCs/>
        </w:rPr>
      </w:pPr>
      <w:r>
        <w:rPr>
          <w:rFonts w:ascii="Arial" w:hAnsi="Arial" w:cs="Arial"/>
          <w:b/>
          <w:bCs/>
        </w:rPr>
      </w:r>
    </w:p>
    <w:p xmlns:wp14="http://schemas.microsoft.com/office/word/2010/wordml" w:rsidP="0049D219" w14:paraId="51AB755A" wp14:textId="17E16BED">
      <w:pPr>
        <w:pStyle w:val="Heading1"/>
        <w:rPr>
          <w:rFonts w:ascii="Arial" w:hAnsi="Arial" w:cs="Arial"/>
          <w:sz w:val="22"/>
          <w:szCs w:val="22"/>
        </w:rPr>
      </w:pPr>
      <w:r w:rsidRPr="0049D219" w:rsidR="0049D219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xmlns:wp14="http://schemas.microsoft.com/office/word/2010/wordml" w14:paraId="5DAB6C7B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02EB378F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6A05A809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1"/>
        <w:gridCol w:w="7658"/>
      </w:tblGrid>
      <w:tr xmlns:wp14="http://schemas.microsoft.com/office/word/2010/wordml" w:rsidTr="639D5191" w14:paraId="5A1D77C9" wp14:textId="77777777">
        <w:trPr>
          <w:trHeight w:val="395" w:hRule="atLeast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5480EF1D" wp14:textId="77777777">
            <w:pPr>
              <w:pStyle w:val="Normal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14:paraId="43431618" wp14:textId="77777777">
            <w:pPr>
              <w:pStyle w:val="Normal"/>
              <w:widowControl w:val="false"/>
              <w:spacing w:before="60" w:after="60"/>
              <w:jc w:val="center"/>
              <w:rPr>
                <w:lang w:val="pl-PL"/>
              </w:rPr>
            </w:pPr>
            <w:r>
              <w:rPr>
                <w:lang w:val="pl-PL"/>
              </w:rPr>
              <w:t>Język angielski B2-2s</w:t>
            </w:r>
          </w:p>
          <w:p w14:paraId="5A39BBE3" wp14:textId="77777777">
            <w:pPr>
              <w:pStyle w:val="Zawartotabeli"/>
              <w:widowControl w:val="false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:rsidTr="639D5191" w14:paraId="68EB7D2F" wp14:textId="77777777">
        <w:trPr>
          <w:trHeight w:val="379" w:hRule="atLeast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1595C287" wp14:textId="77777777">
            <w:pPr>
              <w:pStyle w:val="Normal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P="639D5191" w14:paraId="5B6631E1" wp14:textId="77777777">
            <w:pPr>
              <w:pStyle w:val="Normal"/>
              <w:widowControl w:val="0"/>
              <w:spacing w:before="60" w:after="60"/>
              <w:jc w:val="center"/>
              <w:rPr>
                <w:i w:val="1"/>
                <w:iCs w:val="1"/>
                <w:lang w:val="pl-PL"/>
              </w:rPr>
            </w:pPr>
            <w:r w:rsidRPr="639D5191" w:rsidR="639D5191">
              <w:rPr>
                <w:i w:val="1"/>
                <w:iCs w:val="1"/>
                <w:lang w:val="pl-PL"/>
              </w:rPr>
              <w:t>English B2-2s</w:t>
            </w:r>
          </w:p>
        </w:tc>
      </w:tr>
    </w:tbl>
    <w:p xmlns:wp14="http://schemas.microsoft.com/office/word/2010/wordml" w14:paraId="41C8F396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640" w:type="dxa"/>
        <w:jc w:val="left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6"/>
        <w:gridCol w:w="3188"/>
        <w:gridCol w:w="3266"/>
      </w:tblGrid>
      <w:tr xmlns:wp14="http://schemas.microsoft.com/office/word/2010/wordml" w14:paraId="684B4444" wp14:textId="77777777">
        <w:trPr>
          <w:cantSplit w:val="true"/>
        </w:trPr>
        <w:tc>
          <w:tcPr>
            <w:tcW w:w="318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69C2AF6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88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30A80EC4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Urszula Adamek</w:t>
            </w:r>
          </w:p>
        </w:tc>
        <w:tc>
          <w:tcPr>
            <w:tcW w:w="326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7B1FB2F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14:paraId="481011F6" wp14:textId="77777777">
        <w:trPr>
          <w:trHeight w:val="344" w:hRule="atLeast"/>
          <w:cantSplit w:val="true"/>
        </w:trPr>
        <w:tc>
          <w:tcPr>
            <w:tcW w:w="3186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72A3D3E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188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0D0B940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26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4B4DBCF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języka angielskiego</w:t>
            </w:r>
          </w:p>
        </w:tc>
      </w:tr>
      <w:tr xmlns:wp14="http://schemas.microsoft.com/office/word/2010/wordml" w14:paraId="0E27B00A" wp14:textId="77777777">
        <w:trPr>
          <w:trHeight w:val="57" w:hRule="atLeast"/>
          <w:cantSplit w:val="true"/>
        </w:trPr>
        <w:tc>
          <w:tcPr>
            <w:tcW w:w="3186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60061E4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188" w:type="dxa"/>
            <w:tcBorders>
              <w:top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44EAFD9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266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4B94D5A5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3A45FB00" wp14:textId="77777777">
        <w:trPr>
          <w:cantSplit w:val="true"/>
        </w:trPr>
        <w:tc>
          <w:tcPr>
            <w:tcW w:w="31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70ABD06F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8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5FCD5EC4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6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3DEEC66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3656B9AB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45FB0818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049F31CB" wp14:textId="77777777">
      <w:pPr>
        <w:pStyle w:val="Normal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312826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2486C0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188016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14:paraId="4101652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14:paraId="2CB91378" wp14:textId="77777777">
        <w:trPr>
          <w:trHeight w:val="1365" w:hRule="atLeast"/>
        </w:trPr>
        <w:tc>
          <w:tcPr>
            <w:tcW w:w="96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0A7F9727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Rozumienie dłuższych wypowiedzi, dyskusji i wykładów. Rozumienie szczegółowych informacji w programach radiowych i telewizyjnych dotyczących wydarzeń współczesnych lub tematów związanych z zainteresowaniami osobistymi lub zawodowymi (materiały w wersji oryginalnej). Przygotowanie do samodzielnego korzystania z angielskojęzycznych źródeł w tym stron internetowych. </w:t>
            </w:r>
          </w:p>
          <w:p w14:paraId="47FEC2BF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Zwrócenie szczególnej uwagi na umiejętność swobodnej ustnej i pisemnej wypowiedzi w języku angielskim w codziennej komunikacji, a także umiejętność uzasadnienia własnego punktu widzenia w danej kwestii oraz podawania argumentów za i przeciw względem możliwych rozwiązań. Rozbudowanie zasobu słownictwa i doskonalenie go poprzez ćwiczenie wymowy oraz zwrócenie uwagi na frazeologię. Zaprezentowanie najważniejszych aspektów związanych z korzystaniem z jednojęzycznych słowników. </w:t>
            </w:r>
          </w:p>
          <w:p w14:paraId="07E3083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Dostarczenie wiedzy związanej z elementami języka specjalistycznego z zakresu kierunku kształcenia. Przygotowanie absolwentów do samodzielnego poszerzania wiedzy związanej z wykorzystaniem języka obcego w życiu zawodowym</w:t>
            </w:r>
          </w:p>
        </w:tc>
      </w:tr>
    </w:tbl>
    <w:p xmlns:wp14="http://schemas.microsoft.com/office/word/2010/wordml" w14:paraId="4B99056E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299C43A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8A9EB4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14:paraId="4DDBEF00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0"/>
        <w:gridCol w:w="7699"/>
      </w:tblGrid>
      <w:tr xmlns:wp14="http://schemas.microsoft.com/office/word/2010/wordml" w14:paraId="270A4271" wp14:textId="77777777">
        <w:trPr>
          <w:trHeight w:val="550" w:hRule="atLeast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1EE364D2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3461D77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3CF2D8B6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0FB78278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  <w:tr xmlns:wp14="http://schemas.microsoft.com/office/word/2010/wordml" w14:paraId="1A0AA4D1" wp14:textId="77777777">
        <w:trPr>
          <w:trHeight w:val="577" w:hRule="atLeast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04BB5B3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1FC39945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0562CB0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  <w:tr xmlns:wp14="http://schemas.microsoft.com/office/word/2010/wordml" w14:paraId="40AD1E41" wp14:textId="77777777">
        <w:trPr/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333573DF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34CE0A4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62EBF3C5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</w:tbl>
    <w:p xmlns:wp14="http://schemas.microsoft.com/office/word/2010/wordml" w14:paraId="6D98A12B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2946DB82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5997CC1D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110FFD37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B699379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FE9F23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F72F64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8CE6F9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1CDCEAD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BB9E25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3DE523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2E5622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4A509E2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Efekty uczenia się</w:t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xmlns:wp14="http://schemas.microsoft.com/office/word/2010/wordml" w14:paraId="1F092DD4" wp14:textId="77777777">
        <w:trPr>
          <w:trHeight w:val="930" w:hRule="atLeast"/>
          <w:cantSplit w:val="true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E04E97D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6AC0F54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728487E8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57B57B71" wp14:textId="77777777">
        <w:trPr>
          <w:trHeight w:val="1838" w:hRule="atLeast"/>
          <w:cantSplit w:val="true"/>
        </w:trPr>
        <w:tc>
          <w:tcPr>
            <w:tcW w:w="1979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07547A01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5043CB0F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16490F48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W01 Student zna struktury gramatyczne charakterystyczne dla omawianych treści. </w:t>
            </w:r>
          </w:p>
          <w:p w14:paraId="77FC87A5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W02 Student zna struktury leksykalne charakterystyczne dla omawianych treści. </w:t>
            </w:r>
          </w:p>
          <w:p w14:paraId="24F31A6D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W03 Student posiada podstawową wiedzę z zakresu języka specjalistycznego.</w:t>
            </w:r>
          </w:p>
          <w:p w14:paraId="07459315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6537F28F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5951D8B6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K2_W07</w:t>
            </w:r>
          </w:p>
          <w:p w14:paraId="6DFB9E20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70DF9E5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4E871B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5249"/>
        <w:gridCol w:w="2410"/>
      </w:tblGrid>
      <w:tr xmlns:wp14="http://schemas.microsoft.com/office/word/2010/wordml" w14:paraId="782FBBD9" wp14:textId="77777777">
        <w:trPr>
          <w:trHeight w:val="939" w:hRule="atLeast"/>
          <w:cantSplit w:val="true"/>
        </w:trPr>
        <w:tc>
          <w:tcPr>
            <w:tcW w:w="1981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4B37887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45A98DB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29810692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238D9CCC" wp14:textId="77777777">
        <w:trPr>
          <w:trHeight w:val="2116" w:hRule="atLeast"/>
          <w:cantSplit w:val="true"/>
        </w:trPr>
        <w:tc>
          <w:tcPr>
            <w:tcW w:w="1981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144A5D23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738610EB" wp14:textId="77777777">
            <w:pPr>
              <w:pStyle w:val="Normal"/>
              <w:widowControl w:val="false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</w:r>
          </w:p>
          <w:p w14:paraId="520E964C" wp14:textId="77777777">
            <w:pPr>
              <w:pStyle w:val="Normal"/>
              <w:widowControl w:val="false"/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  <w:t xml:space="preserve">U01 Student samodzielnie wykorzystuje struktury leksykalno-gramatyczne charakterystyczne dla tekstów naukowych w celu przygotowania akademickich prac pisemnych (parafraza tekstu, esej). </w:t>
            </w:r>
          </w:p>
          <w:p w14:paraId="708652AF" wp14:textId="77777777">
            <w:pPr>
              <w:pStyle w:val="Normal"/>
              <w:widowControl w:val="false"/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  <w:t xml:space="preserve">U02 Student potrafi pisemnie i ustnie streścić tekst naukowy. </w:t>
            </w:r>
          </w:p>
          <w:p w14:paraId="03F69788" wp14:textId="77777777">
            <w:pPr>
              <w:pStyle w:val="Normal"/>
              <w:widowControl w:val="false"/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  <w:t>U03 Student interpretuje i przedstawia wyselekcjonowane informacje w formie prezentacji.</w:t>
            </w:r>
          </w:p>
          <w:p w14:paraId="4EBF7379" wp14:textId="77777777">
            <w:pPr>
              <w:pStyle w:val="Normal"/>
              <w:widowControl w:val="false"/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  <w:t>U04  Student analizuje ze zrozumieniem </w:t>
            </w:r>
          </w:p>
          <w:p w14:paraId="64D56C86" wp14:textId="77777777">
            <w:pPr>
              <w:pStyle w:val="Normal"/>
              <w:widowControl w:val="false"/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  <w:t> </w:t>
            </w:r>
            <w:r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  <w:t>teksty specjalistyczne w języku obcym</w:t>
            </w:r>
          </w:p>
          <w:p w14:paraId="637805D2" wp14:textId="77777777">
            <w:pPr>
              <w:pStyle w:val="Normal"/>
              <w:widowControl w:val="false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14ACAEEC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K2_U12</w:t>
            </w:r>
          </w:p>
        </w:tc>
      </w:tr>
    </w:tbl>
    <w:p xmlns:wp14="http://schemas.microsoft.com/office/word/2010/wordml" w14:paraId="463F29E8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B7B4B8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5249"/>
        <w:gridCol w:w="2410"/>
      </w:tblGrid>
      <w:tr xmlns:wp14="http://schemas.microsoft.com/office/word/2010/wordml" w14:paraId="3CDBE711" wp14:textId="77777777">
        <w:trPr>
          <w:trHeight w:val="800" w:hRule="atLeast"/>
          <w:cantSplit w:val="true"/>
        </w:trPr>
        <w:tc>
          <w:tcPr>
            <w:tcW w:w="1981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2C1ECD84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39ACADE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45E9F00B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66AC63E4" wp14:textId="77777777">
        <w:trPr>
          <w:trHeight w:val="1984" w:hRule="atLeast"/>
          <w:cantSplit w:val="true"/>
        </w:trPr>
        <w:tc>
          <w:tcPr>
            <w:tcW w:w="1981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3A0FF5F2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4C5A5E2F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K01 Student posiada kompetencje w zakresie stosowania wiedzy teoretycznej i praktycznej nabytej w trakcie kursu oraz swobodnie komunikuje się w języku angielskim. </w:t>
            </w:r>
          </w:p>
          <w:p w14:paraId="4C88E5FA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K02 Student potrafi funkcjonować w obcej kulturze, uczestniczy w jej życiu codziennym, inicjuje kontakty międzynarodowe. </w:t>
            </w:r>
          </w:p>
          <w:p w14:paraId="0688FA0F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K03 Student umiejętnie uczestniczy w pracach w środowisku międzynarodowym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5630AD66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6182907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BA226A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7AD93B2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5"/>
        <w:gridCol w:w="1011"/>
        <w:gridCol w:w="850"/>
        <w:gridCol w:w="272"/>
        <w:gridCol w:w="862"/>
        <w:gridCol w:w="315"/>
        <w:gridCol w:w="818"/>
        <w:gridCol w:w="286"/>
        <w:gridCol w:w="849"/>
        <w:gridCol w:w="283"/>
        <w:gridCol w:w="850"/>
        <w:gridCol w:w="289"/>
        <w:gridCol w:w="845"/>
        <w:gridCol w:w="284"/>
      </w:tblGrid>
      <w:tr xmlns:wp14="http://schemas.microsoft.com/office/word/2010/wordml" w14:paraId="68A6B712" wp14:textId="77777777">
        <w:trPr>
          <w:trHeight w:val="424" w:hRule="exact"/>
          <w:cantSplit w:val="true"/>
        </w:trPr>
        <w:tc>
          <w:tcPr>
            <w:tcW w:w="9639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0AF261C4" wp14:textId="77777777">
            <w:pPr>
              <w:pStyle w:val="Zawartotabeli"/>
              <w:widowControl w:val="false"/>
              <w:spacing w:before="57" w:after="57"/>
              <w:ind w:left="45" w:right="137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14:paraId="4B150495" wp14:textId="77777777">
        <w:trPr>
          <w:trHeight w:val="654" w:hRule="atLeast"/>
          <w:cantSplit w:val="true"/>
        </w:trPr>
        <w:tc>
          <w:tcPr>
            <w:tcW w:w="182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210DDE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01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FDC3BE2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34DCCE68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3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63B3AB60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14:paraId="53F2F122" wp14:textId="77777777">
        <w:trPr>
          <w:trHeight w:val="477" w:hRule="atLeast"/>
          <w:cantSplit w:val="true"/>
        </w:trPr>
        <w:tc>
          <w:tcPr>
            <w:tcW w:w="1825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DE4B5B7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011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6204FF1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5316D17B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DBF0D7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336E69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B62F1B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1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FE9768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2F2C34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66DDAA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80A4E5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9E7D87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921983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5AEDD9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96FEF7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0E76F9B1" wp14:textId="77777777">
        <w:trPr>
          <w:trHeight w:val="499" w:hRule="atLeast"/>
        </w:trPr>
        <w:tc>
          <w:tcPr>
            <w:tcW w:w="18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C32A60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0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194DBD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769D0D3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704A35C2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4CD245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231BE67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6FEB5B0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0D7AA6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7196D064" wp14:textId="77777777">
        <w:trPr>
          <w:trHeight w:val="462" w:hRule="atLeast"/>
        </w:trPr>
        <w:tc>
          <w:tcPr>
            <w:tcW w:w="18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9E2F3" w:themeFill="accent1" w:themeFillTint="33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4FF1C98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0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D072C0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48A2191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6BD18F9B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38601F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F3CABC7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B08B5D1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6DEB4AB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0AD9C6F4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B1F511A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5F9C3DC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FEAC4CC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14:paraId="5023141B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170F3045" wp14:textId="77777777">
        <w:trPr>
          <w:trHeight w:val="1920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3177FBB4" wp14:textId="77777777">
            <w:pPr>
              <w:pStyle w:val="Normal"/>
              <w:widowControl w:val="false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>Metoda komunikacyjna</w:t>
            </w:r>
          </w:p>
          <w:p w14:paraId="1734155C" wp14:textId="77777777">
            <w:pPr>
              <w:pStyle w:val="Normal"/>
              <w:widowControl w:val="false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Celem metody komunikacyjnej jest wykształcenie i doskonalenie umiejętności skutecznego komunikowania się w języku obcym w sposób adekwatny do konkretnych okoliczności. </w:t>
            </w:r>
          </w:p>
          <w:p w14:paraId="08E586C3" wp14:textId="77777777">
            <w:pPr>
              <w:pStyle w:val="Normal"/>
              <w:widowControl w:val="false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>Stosowanie tej metody podczas zajęć ma na celu stworzenie różnorodnych sytuacji, w których można znaleźć się w życiu codziennym. Szczególnie istotne są ćwiczenia, w których uczestnicy odgrywają dialogi w parach, bądź prowadzą rozmowy w małych grupach. Metoda komunikacyjna opiera się na wykorzystywaniu w trakcie zajęć autentycznych materiałów audiowizualnych, dzięki którym studenci muszą rozwiązywać rzeczywiste problemy z życia codziennego.</w:t>
            </w:r>
          </w:p>
          <w:p w14:paraId="2207F841" wp14:textId="77777777">
            <w:pPr>
              <w:pStyle w:val="Normal"/>
              <w:widowControl w:val="false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Nauczanie zdalne i hybrydowe </w:t>
            </w:r>
          </w:p>
          <w:p w14:paraId="28C98156" wp14:textId="77777777">
            <w:pPr>
              <w:pStyle w:val="Zawartotabeli"/>
              <w:widowControl w:val="false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Zajęcia prowadzone są w formie zdalnej lub hybrydowej z wykorzystaniem platformy Moodle oraz Microsoft Teams. </w:t>
            </w:r>
          </w:p>
        </w:tc>
      </w:tr>
    </w:tbl>
    <w:p xmlns:wp14="http://schemas.microsoft.com/office/word/2010/wordml" w14:paraId="1F3B1409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62C75D1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B993C41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się:</w:t>
      </w:r>
    </w:p>
    <w:p xmlns:wp14="http://schemas.microsoft.com/office/word/2010/wordml" w14:paraId="664355AD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962"/>
        <w:gridCol w:w="662"/>
        <w:gridCol w:w="669"/>
        <w:gridCol w:w="667"/>
        <w:gridCol w:w="666"/>
        <w:gridCol w:w="664"/>
        <w:gridCol w:w="667"/>
        <w:gridCol w:w="667"/>
        <w:gridCol w:w="666"/>
        <w:gridCol w:w="564"/>
        <w:gridCol w:w="768"/>
        <w:gridCol w:w="667"/>
        <w:gridCol w:w="670"/>
        <w:gridCol w:w="661"/>
      </w:tblGrid>
      <w:tr xmlns:wp14="http://schemas.microsoft.com/office/word/2010/wordml" w14:paraId="4D1153E2" wp14:textId="77777777">
        <w:trPr>
          <w:trHeight w:val="1616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1A965116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79904866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C8172CC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CF9D9E9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6C251738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F7C2B3E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2402A3E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10D266B5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B3A8CE4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E897B1E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148EF63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354DF962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5C5CF913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29D7D00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14:paraId="2AC19A76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262F74AA" wp14:textId="77777777">
            <w:pPr>
              <w:pStyle w:val="BalloonText1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3096EF0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E0CB7F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DF4E37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4FB30F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DA6542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1E61A33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A5697B1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041E39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22B00A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AA7E72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2C6D79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E1831B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AE3BE76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xmlns:wp14="http://schemas.microsoft.com/office/word/2010/wordml" w14:paraId="0091B983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5CBA545D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8F67DA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551937A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4E11D2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1126E5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DE403A5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40B4049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FC106A0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2431CD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9E398E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BF38BB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6287F2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BE93A6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726491C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xmlns:wp14="http://schemas.microsoft.com/office/word/2010/wordml" w14:paraId="6C74B85D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5735E18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ABC5AB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8B4751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84BA73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4B3F2EB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D34F5C7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3C354A8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57FA147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B4020A7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D7B270A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F904CB7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6971CD3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A1F701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3EFCA4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  <w:tr xmlns:wp14="http://schemas.microsoft.com/office/word/2010/wordml" w14:paraId="5C774DD7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1A6CC3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FDFCD0A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1615E5F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F96A72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B95CD1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220BBB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09FC242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3CB595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D9C8D39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75E05E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FC17F8B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A4F722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AE48A4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E1A861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xmlns:wp14="http://schemas.microsoft.com/office/word/2010/wordml" w14:paraId="2E9043C8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01A72B7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B4DA82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0F40DE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7A5229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07DCDA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50EA2D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A3A548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DD355C9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A81F0B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17AAFB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6EE48E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908EB2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21FD38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63D233C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xmlns:wp14="http://schemas.microsoft.com/office/word/2010/wordml" w14:paraId="6FB06101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D567F71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FC8BD3B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FE2DD96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7357532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7F023C8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BDB5498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916C19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4869460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87F57B8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4738AF4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6ABBD8F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6BBA33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64FCBC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C8C6B09" wp14:textId="77777777">
            <w:pPr>
              <w:pStyle w:val="Normal"/>
              <w:widowControl w:val="false"/>
              <w:spacing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  <w:tr xmlns:wp14="http://schemas.microsoft.com/office/word/2010/wordml" w14:paraId="0DE29ADA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40AFFD99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7360855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382A365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C71F136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2199465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DA123B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C4CEA3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0895670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8C1F85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C8FE7C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1004F1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7C0C65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08D56CC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97E50C6" wp14:textId="77777777">
            <w:pPr>
              <w:pStyle w:val="Normal"/>
              <w:widowControl w:val="false"/>
              <w:spacing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  <w:tr xmlns:wp14="http://schemas.microsoft.com/office/word/2010/wordml" w14:paraId="2ACDF296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68A41F4C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3129FD4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B04FA4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68C698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A93948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AA258D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59C494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FFBD3E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0DCCCA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6AF688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4C529E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C0157D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691E7B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CA2B93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xmlns:wp14="http://schemas.microsoft.com/office/word/2010/wordml" w14:paraId="526F0BFD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850DF5A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3BB617F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26770C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CBEED8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E36661F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8645DC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35E58C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2EBF9A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C6C2CD5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09E88E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08C98E9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79F8E7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818863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626C1C2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xmlns:wp14="http://schemas.microsoft.com/office/word/2010/wordml" w14:paraId="0C18C426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12259CD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4BCFF2A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BA5B967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4F69B9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F07D11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1508A3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3D6B1D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7DBC15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F8BD81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613E9C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037B8A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87C6DE0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B2F937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8E6DD4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</w:tbl>
    <w:p xmlns:wp14="http://schemas.microsoft.com/office/word/2010/wordml" w14:paraId="7D3BEE8F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B88899E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9E2BB2B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699"/>
      </w:tblGrid>
      <w:tr xmlns:wp14="http://schemas.microsoft.com/office/word/2010/wordml" w14:paraId="2055A997" wp14:textId="77777777">
        <w:trPr/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121391A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14:paraId="4E4D7AB7" wp14:textId="77777777">
            <w:pPr>
              <w:pStyle w:val="Zawartotabeli"/>
              <w:widowControl w:val="false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Zaliczenie z oceną </w:t>
            </w:r>
          </w:p>
          <w:p w14:paraId="4BF25C84" wp14:textId="77777777">
            <w:pPr>
              <w:pStyle w:val="Normal"/>
              <w:widowControl w:val="false"/>
              <w:spacing w:before="57" w:after="57"/>
              <w:rPr>
                <w:lang w:val="pl-PL"/>
              </w:rPr>
            </w:pPr>
            <w:r>
              <w:rPr>
                <w:rFonts w:ascii="Arial Nova" w:hAnsi="Arial Nova" w:eastAsia="Arial Nova" w:cs="Arial Nova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>Zaliczenie kursu odbywa się na podstawie oceny poszczególnych efektów kształcenia (e- nauczanie, gry dydaktyczne, projekt indywidualny i grupowy, udział w dyskusji, prace pisemne, wypowiedź ustna, testy zaliczeniowe) a także aktywnego uczestnictwa w zajęciach.</w:t>
            </w:r>
          </w:p>
          <w:p w14:paraId="57C0D796" wp14:textId="77777777">
            <w:pPr>
              <w:pStyle w:val="Zawartotabeli"/>
              <w:widowControl w:val="false"/>
              <w:spacing w:before="57" w:after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</w:p>
          <w:p w14:paraId="0D142F6F" wp14:textId="77777777">
            <w:pPr>
              <w:pStyle w:val="Zawartotabeli"/>
              <w:widowControl w:val="false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</w:tbl>
    <w:p xmlns:wp14="http://schemas.microsoft.com/office/word/2010/wordml" w14:paraId="4475AD14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20C4E94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699"/>
      </w:tblGrid>
      <w:tr xmlns:wp14="http://schemas.microsoft.com/office/word/2010/wordml" w14:paraId="718A5242" wp14:textId="77777777">
        <w:trPr>
          <w:trHeight w:val="1089" w:hRule="atLeast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1B2DCDB4" wp14:textId="77777777">
            <w:pPr>
              <w:pStyle w:val="Normal"/>
              <w:widowControl w:val="false"/>
              <w:spacing w:before="0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14:paraId="42AFC42D" wp14:textId="77777777">
            <w:pPr>
              <w:pStyle w:val="Zawartotabeli"/>
              <w:widowControl w:val="false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271CA723" wp14:textId="77777777">
            <w:pPr>
              <w:pStyle w:val="Zawartotabeli"/>
              <w:widowControl w:val="false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</w:tbl>
    <w:p xmlns:wp14="http://schemas.microsoft.com/office/word/2010/wordml" w14:paraId="75FBE42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D3F0BE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59A33C0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xmlns:wp14="http://schemas.microsoft.com/office/word/2010/wordml" w14:paraId="75CF431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225CCA2A" wp14:textId="77777777">
        <w:trPr>
          <w:trHeight w:val="1136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694337DC" wp14:textId="77777777">
            <w:pPr>
              <w:pStyle w:val="BalloonText1"/>
              <w:widowControl w:val="false"/>
              <w:numPr>
                <w:ilvl w:val="0"/>
                <w:numId w:val="3"/>
              </w:num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Feel Good factor (substitution &amp; ellipsis, hypothetical meaning, prefix mis- &amp; false opposities, sentence adverbs, open cloze)</w:t>
            </w:r>
          </w:p>
          <w:p w14:paraId="7187314D" wp14:textId="77777777">
            <w:pPr>
              <w:pStyle w:val="BalloonText1"/>
              <w:widowControl w:val="false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Living with the past (comparing, modyfing adverbs, prefixes &amp; suffixes, adjective-noun collocations)</w:t>
            </w:r>
          </w:p>
          <w:p w14:paraId="35FC8CF7" wp14:textId="77777777">
            <w:pPr>
              <w:pStyle w:val="BalloonText1"/>
              <w:widowControl w:val="false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The Hard Sell (conditionals, collocations sales &amp; marketing, collocations with go, gapped text)</w:t>
            </w:r>
          </w:p>
          <w:p w14:paraId="4FCD7EAD" wp14:textId="77777777">
            <w:pPr>
              <w:pStyle w:val="BalloonText1"/>
              <w:widowControl w:val="false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Elementy języka biznesowego </w:t>
            </w:r>
          </w:p>
          <w:p w14:paraId="161B87A8" wp14:textId="77777777">
            <w:pPr>
              <w:pStyle w:val="BalloonText1"/>
              <w:widowControl w:val="false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Sztuka prezentacji </w:t>
            </w:r>
          </w:p>
          <w:p w14:paraId="1F07B210" wp14:textId="77777777">
            <w:pPr>
              <w:pStyle w:val="BalloonText1"/>
              <w:widowControl w:val="false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CAE practice </w:t>
            </w:r>
          </w:p>
          <w:p w14:paraId="3CB648E9" wp14:textId="77777777">
            <w:pPr>
              <w:pStyle w:val="BalloonText1"/>
              <w:widowControl w:val="false"/>
              <w:ind w:left="0" w:hanging="0"/>
              <w:rPr>
                <w:rFonts w:ascii="Tahoma" w:hAnsi="Tahoma" w:eastAsia="Times New Roman" w:cs="Tahoma"/>
                <w:sz w:val="16"/>
                <w:szCs w:val="16"/>
              </w:rPr>
            </w:pPr>
            <w:r>
              <w:rPr>
                <w:rFonts w:eastAsia="Times New Roman" w:cs="Tahoma"/>
                <w:sz w:val="16"/>
                <w:szCs w:val="16"/>
              </w:rPr>
            </w:r>
          </w:p>
          <w:p w14:paraId="0C178E9E" wp14:textId="77777777">
            <w:pPr>
              <w:pStyle w:val="BalloonText1"/>
              <w:widowControl w:val="false"/>
              <w:ind w:left="0" w:hanging="0"/>
              <w:rPr>
                <w:rFonts w:ascii="Tahoma" w:hAnsi="Tahoma" w:eastAsia="Times New Roman" w:cs="Tahoma"/>
                <w:sz w:val="16"/>
                <w:szCs w:val="16"/>
              </w:rPr>
            </w:pPr>
            <w:r>
              <w:rPr>
                <w:rFonts w:eastAsia="Times New Roman" w:cs="Tahoma"/>
                <w:sz w:val="16"/>
                <w:szCs w:val="16"/>
              </w:rPr>
            </w:r>
          </w:p>
        </w:tc>
      </w:tr>
    </w:tbl>
    <w:p xmlns:wp14="http://schemas.microsoft.com/office/word/2010/wordml" w14:paraId="3C0395D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  <w:r>
        <w:br w:type="page"/>
      </w:r>
    </w:p>
    <w:p xmlns:wp14="http://schemas.microsoft.com/office/word/2010/wordml" w14:paraId="12D3FEE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Słowniczek (5-15 pojęć w języku angielskim)</w:t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68310648" wp14:textId="77777777">
        <w:trPr>
          <w:trHeight w:val="1136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04AA2ECD" wp14:textId="77777777">
            <w:pPr>
              <w:pStyle w:val="BalloonText1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prefixes, suffixes, conditionals, adverbs</w:t>
            </w:r>
          </w:p>
        </w:tc>
      </w:tr>
    </w:tbl>
    <w:p xmlns:wp14="http://schemas.microsoft.com/office/word/2010/wordml" w14:paraId="3254BC2F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</w:p>
    <w:p xmlns:wp14="http://schemas.microsoft.com/office/word/2010/wordml" w14:paraId="651E9592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</w:p>
    <w:p xmlns:wp14="http://schemas.microsoft.com/office/word/2010/wordml" w14:paraId="349747DD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xmlns:wp14="http://schemas.microsoft.com/office/word/2010/wordml" w14:paraId="269E314A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4EA5D7D6" wp14:textId="77777777">
        <w:trPr>
          <w:trHeight w:val="1098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7E3F2DE0" wp14:textId="77777777"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Arial Nova" w:hAnsi="Arial Nova" w:eastAsia="Arial Nova" w:cs="Arial Nova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 Nova" w:hAnsi="Arial Nova" w:eastAsia="Arial Nova" w:cs="Arial Nova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>źródła internetowe, materiały autorskie</w:t>
            </w:r>
          </w:p>
          <w:p w14:paraId="2295E842" wp14:textId="77777777"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Arial Nova" w:hAnsi="Arial Nova" w:eastAsia="Arial Nova" w:cs="Arial Nova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 Nova" w:hAnsi="Arial Nova" w:eastAsia="Arial Nova" w:cs="Arial Nova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Burgess, S., Thomas, A., Gold New Edition C1 Advanced, Pearson, 2019. </w:t>
            </w:r>
          </w:p>
          <w:p w14:paraId="336353DB" wp14:textId="77777777"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Arial Nova" w:hAnsi="Arial Nova" w:eastAsia="Arial Nova" w:cs="Arial Nova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 Nova" w:hAnsi="Arial Nova" w:eastAsia="Arial Nova" w:cs="Arial Nova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>Hall, D., Foley, M. My Grammar Lab C1/C2, Pearson, 2012.</w:t>
            </w:r>
          </w:p>
          <w:p w14:paraId="47341341" wp14:textId="77777777">
            <w:pPr>
              <w:pStyle w:val="Normal"/>
              <w:widowControl w:val="fals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</w:tbl>
    <w:p xmlns:wp14="http://schemas.microsoft.com/office/word/2010/wordml" w14:paraId="42EF208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9EC7B3D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xmlns:wp14="http://schemas.microsoft.com/office/word/2010/wordml" w14:paraId="7B40C95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0DD936BA" wp14:textId="77777777">
        <w:trPr>
          <w:trHeight w:val="1112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7B7CDDE4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Clare, A., Wilson, JJ., Speakout Advanced, Pearson, 2016. </w:t>
            </w:r>
          </w:p>
          <w:p w14:paraId="71377A46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>Skipper, M., Advanced Grammar and Vocabulary, Express Publishing, 2002.</w:t>
            </w:r>
          </w:p>
          <w:p w14:paraId="74ABFEB3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>Vince, M., Sunderland, P., Advanced Language Practice, MacMillan, 2003.</w:t>
            </w:r>
          </w:p>
          <w:p w14:paraId="2B185E5E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Murphy R., English Grammar in Use, CUP, Cambridge 1998. </w:t>
            </w:r>
          </w:p>
          <w:p w14:paraId="15DCBC81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Thomson A.J., Martinet A.V., A Practical English Grammar: Exercises 1 &amp; 2, OUP, Oxford 1986. </w:t>
            </w:r>
          </w:p>
          <w:p w14:paraId="4637261B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Watcyn-Jones P., Test Your Vocabulary Books 1-5, Pearson Education Ltd, various editions. </w:t>
            </w:r>
          </w:p>
          <w:p w14:paraId="18B786A8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Hornby A. S., Oxford Advanced Learner’s Dictionary, OUP, various editions i inne słowniki. . </w:t>
            </w:r>
          </w:p>
          <w:p w14:paraId="047B4FA7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>Hall, D. My Grammar Lab Intermediate, Pearson Longman, 2012.</w:t>
            </w:r>
          </w:p>
          <w:p w14:paraId="4B4D7232" wp14:textId="77777777">
            <w:pPr>
              <w:pStyle w:val="Normal"/>
              <w:widowControl w:val="fals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</w:tbl>
    <w:p xmlns:wp14="http://schemas.microsoft.com/office/word/2010/wordml" w14:paraId="2093CA67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503B197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8288749" wp14:textId="77777777">
      <w:pPr>
        <w:pStyle w:val="BalloonText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</w:r>
    </w:p>
    <w:p xmlns:wp14="http://schemas.microsoft.com/office/word/2010/wordml" w14:paraId="0CCFC7CA" wp14:textId="77777777">
      <w:pPr>
        <w:pStyle w:val="BalloonText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14:paraId="20BD9A1A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58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2766"/>
        <w:gridCol w:w="5745"/>
        <w:gridCol w:w="1071"/>
      </w:tblGrid>
      <w:tr xmlns:wp14="http://schemas.microsoft.com/office/word/2010/wordml" w14:paraId="594FE678" wp14:textId="77777777">
        <w:trPr>
          <w:trHeight w:val="332" w:hRule="atLeast"/>
          <w:cantSplit w:val="true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C136CF1" wp14:textId="77777777">
            <w:pPr>
              <w:pStyle w:val="Normal"/>
              <w:widowControl w:val="false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6D29A719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0E96C845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40</w:t>
            </w:r>
          </w:p>
        </w:tc>
      </w:tr>
      <w:tr xmlns:wp14="http://schemas.microsoft.com/office/word/2010/wordml" w14:paraId="127E0475" wp14:textId="77777777">
        <w:trPr>
          <w:trHeight w:val="670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0A392C6A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5FDEA22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78941E47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14:paraId="7905F624" wp14:textId="77777777">
        <w:trPr>
          <w:trHeight w:val="348" w:hRule="atLeast"/>
          <w:cantSplit w:val="true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CFD0B79" wp14:textId="77777777">
            <w:pPr>
              <w:pStyle w:val="Normal"/>
              <w:widowControl w:val="false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40086990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D369756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14:paraId="4FA96B72" wp14:textId="77777777">
        <w:trPr>
          <w:trHeight w:val="365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290583F9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774D66D9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007C906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xmlns:wp14="http://schemas.microsoft.com/office/word/2010/wordml" w14:paraId="398ADB4D" wp14:textId="77777777">
        <w:trPr>
          <w:trHeight w:val="365" w:hRule="atLeast"/>
        </w:trPr>
        <w:tc>
          <w:tcPr>
            <w:tcW w:w="8511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637B343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8A771A2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75</w:t>
            </w:r>
          </w:p>
        </w:tc>
      </w:tr>
      <w:tr xmlns:wp14="http://schemas.microsoft.com/office/word/2010/wordml" w14:paraId="51F8EEA8" wp14:textId="77777777">
        <w:trPr>
          <w:trHeight w:val="392" w:hRule="atLeast"/>
        </w:trPr>
        <w:tc>
          <w:tcPr>
            <w:tcW w:w="8511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114240D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  <w:bookmarkStart w:name="_GoBack" w:id="0"/>
            <w:bookmarkEnd w:id="0"/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0B778152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xmlns:wp14="http://schemas.microsoft.com/office/word/2010/wordml" w14:paraId="68F21D90" wp14:textId="77777777">
      <w:pPr>
        <w:pStyle w:val="BalloonText1"/>
        <w:rPr>
          <w:rFonts w:ascii="Arial" w:hAnsi="Arial" w:cs="Arial"/>
          <w:sz w:val="22"/>
        </w:rPr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 w:orient="portrait"/>
      <w:pgMar w:top="1276" w:right="1134" w:bottom="1134" w:left="1134" w:header="454" w:footer="709" w:gutter="0"/>
      <w:pgNumType w:fmt="decimal"/>
      <w:formProt w:val="false"/>
      <w:textDirection w:val="lrTb"/>
      <w:docGrid w:type="default" w:linePitch="10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Verdana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Arial Nova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5A25747A" wp14:textId="77777777"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53FD184" wp14:textId="77777777"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 xmlns:wp14="http://schemas.microsoft.com/office/word/2010/wordml" w14:paraId="09B8D95D" wp14:textId="77777777"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6ABC00B" wp14:textId="77777777"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 xmlns:wp14="http://schemas.microsoft.com/office/word/2010/wordml" w14:paraId="78BEFD2A" wp14:textId="77777777"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13C326F3" wp14:textId="77777777"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4853B841" wp14:textId="77777777">
    <w:pPr>
      <w:pStyle w:val="Header"/>
      <w:spacing w:before="0" w:after="0"/>
      <w:jc w:val="right"/>
      <w:rPr>
        <w:b/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50125231" wp14:textId="77777777">
    <w:pPr>
      <w:pStyle w:val="Header"/>
      <w:spacing w:before="0" w:after="0"/>
      <w:jc w:val="right"/>
      <w:rPr>
        <w:b/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  <w:nsid w:val="202a93b8"/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  <w:nsid w:val="7c30cb98"/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  <w:nsid w:val="2be142b6"/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3180ec85"/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98"/>
  <w:trackRevisions w:val="false"/>
  <w:defaultTabStop w:val="708"/>
  <w:autoHyphenation w:val="true"/>
  <w:hyphenationZone w:val="425"/>
  <w:doNotHyphenateCap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39D5191"/>
    <w:rsid w:val="0049D219"/>
    <w:rsid w:val="639D5191"/>
  </w:rsids>
  <w:themeFontLang w:val="en-US" w:eastAsia="ja-JP" w:bidi="ar-SA"/>
  <w14:docId w14:val="4045C09F"/>
  <w15:docId w15:val="{DAD32C05-0AE7-4A65-8A2F-8C960DC94F16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Heading1">
    <w:name w:val="heading 1"/>
    <w:basedOn w:val="Normal"/>
    <w:next w:val="Normal"/>
    <w:qFormat/>
    <w:pPr>
      <w:keepNext w:val="true"/>
      <w:jc w:val="center"/>
      <w:outlineLvl w:val="0"/>
    </w:pPr>
    <w:rPr>
      <w:rFonts w:ascii="Verdana" w:hAnsi="Verdana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Pagenumber">
    <w:name w:val="page number"/>
    <w:semiHidden/>
    <w:qFormat/>
    <w:rPr>
      <w:sz w:val="14"/>
      <w:szCs w:val="14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FootnoteCharacters">
    <w:name w:val="Footnote Characters"/>
    <w:semiHidden/>
    <w:qFormat/>
    <w:rPr>
      <w:vertAlign w:val="superscript"/>
    </w:rPr>
  </w:style>
  <w:style w:type="character" w:styleId="FootnoteAnchor">
    <w:name w:val="Footnote Reference"/>
    <w:rPr>
      <w:vertAlign w:val="superscript"/>
    </w:rPr>
  </w:style>
  <w:style w:type="character" w:styleId="StopkaZnak" w:customStyle="1">
    <w:name w:val="Stopka Znak"/>
    <w:qFormat/>
    <w:rPr>
      <w:sz w:val="24"/>
      <w:szCs w:val="24"/>
    </w:rPr>
  </w:style>
  <w:style w:type="character" w:styleId="TekstdymkaZnak" w:customStyle="1">
    <w:name w:val="Tekst dymka Znak"/>
    <w:link w:val="BalloonText"/>
    <w:uiPriority w:val="99"/>
    <w:semiHidden/>
    <w:qFormat/>
    <w:rsid w:val="00827d3b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semiHidden/>
    <w:qFormat/>
    <w:rsid w:val="009026ff"/>
    <w:rPr/>
  </w:style>
  <w:style w:type="character" w:styleId="CommentSubjectChar" w:customStyle="1">
    <w:name w:val="Comment Subject Char"/>
    <w:link w:val="Annotationsubject0"/>
    <w:uiPriority w:val="99"/>
    <w:semiHidden/>
    <w:qFormat/>
    <w:rsid w:val="009026ff"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semiHidden/>
    <w:pPr>
      <w:spacing w:before="0" w:after="120"/>
    </w:pPr>
    <w:rPr/>
  </w:style>
  <w:style w:type="paragraph" w:styleId="List">
    <w:name w:val="List"/>
    <w:basedOn w:val="TextBody"/>
    <w:semiHidden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i/>
      <w:iCs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next w:val="TextBody"/>
    <w:semiHidden/>
    <w:pPr>
      <w:keepNext w:val="true"/>
      <w:spacing w:before="240" w:after="120"/>
    </w:pPr>
    <w:rPr>
      <w:rFonts w:ascii="Arial" w:hAnsi="Arial" w:cs="Arial"/>
      <w:sz w:val="28"/>
      <w:szCs w:val="28"/>
    </w:rPr>
  </w:style>
  <w:style w:type="paragraph" w:styleId="Footer">
    <w:name w:val="footer"/>
    <w:basedOn w:val="Normal"/>
    <w:semiHidden/>
    <w:pPr>
      <w:tabs>
        <w:tab w:val="clear" w:pos="708"/>
        <w:tab w:val="center" w:leader="none" w:pos="4536"/>
        <w:tab w:val="right" w:leader="none" w:pos="9072"/>
      </w:tabs>
    </w:pPr>
    <w:rPr/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Body"/>
    <w:qFormat/>
    <w:pPr/>
    <w:rPr/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Annotationtext">
    <w:name w:val="annotation text"/>
    <w:basedOn w:val="Normal"/>
    <w:link w:val="TekstkomentarzaZnak"/>
    <w:semiHidden/>
    <w:qFormat/>
    <w:pPr/>
    <w:rPr>
      <w:sz w:val="20"/>
      <w:szCs w:val="20"/>
    </w:rPr>
  </w:style>
  <w:style w:type="paragraph" w:styleId="Tematkomentarza1" w:customStyle="1">
    <w:name w:val="Temat komentarza1"/>
    <w:basedOn w:val="Annotationtext"/>
    <w:next w:val="Annotationtext"/>
    <w:qFormat/>
    <w:pPr/>
    <w:rPr>
      <w:b/>
      <w:bCs/>
    </w:rPr>
  </w:style>
  <w:style w:type="paragraph" w:styleId="BalloonText1" w:customStyle="1">
    <w:name w:val="Balloon Text1"/>
    <w:basedOn w:val="Normal"/>
    <w:qFormat/>
    <w:pPr/>
    <w:rPr>
      <w:rFonts w:ascii="Tahoma" w:hAnsi="Tahoma" w:cs="Tahoma"/>
      <w:sz w:val="16"/>
      <w:szCs w:val="16"/>
    </w:rPr>
  </w:style>
  <w:style w:type="paragraph" w:styleId="Footnote">
    <w:name w:val="Footnote Text"/>
    <w:basedOn w:val="Normal"/>
    <w:semiHidden/>
    <w:pPr/>
    <w:rPr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27d3b"/>
    <w:pPr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Annotationtext"/>
    <w:next w:val="Annotationtext"/>
    <w:link w:val="CommentSubjectChar"/>
    <w:uiPriority w:val="99"/>
    <w:semiHidden/>
    <w:unhideWhenUsed/>
    <w:qFormat/>
    <w:rsid w:val="009026ff"/>
    <w:pPr/>
    <w:rPr>
      <w:b/>
      <w:bCs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styleId="Standardowy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header" Target="header2.xml" Id="rId3" /><Relationship Type="http://schemas.openxmlformats.org/officeDocument/2006/relationships/header" Target="header3.xml" Id="rId4" /><Relationship Type="http://schemas.openxmlformats.org/officeDocument/2006/relationships/footer" Target="footer1.xml" Id="rId5" /><Relationship Type="http://schemas.openxmlformats.org/officeDocument/2006/relationships/footer" Target="footer2.xml" Id="rId6" /><Relationship Type="http://schemas.openxmlformats.org/officeDocument/2006/relationships/footer" Target="footer3.xml" Id="rId7" /><Relationship Type="http://schemas.openxmlformats.org/officeDocument/2006/relationships/numbering" Target="numbering.xml" Id="rId8" /><Relationship Type="http://schemas.openxmlformats.org/officeDocument/2006/relationships/fontTable" Target="fontTable.xml" Id="rId9" /><Relationship Type="http://schemas.openxmlformats.org/officeDocument/2006/relationships/settings" Target="settings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2" /><Relationship Type="http://schemas.openxmlformats.org/officeDocument/2006/relationships/customXml" Target="../customXml/item2.xml" Id="rId13" /><Relationship Type="http://schemas.openxmlformats.org/officeDocument/2006/relationships/customXml" Target="../customXml/item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746adce-39f6-4307-a716-175767c45ffa">
      <UserInfo>
        <DisplayName>Członkowie witryny KARTY KURSÓW 2020</DisplayName>
        <AccountId>8</AccountId>
        <AccountType/>
      </UserInfo>
    </SharedWithUsers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087153-90F5-4936-9DB8-EC4C072AA5C0}"/>
</file>

<file path=customXml/itemProps2.xml><?xml version="1.0" encoding="utf-8"?>
<ds:datastoreItem xmlns:ds="http://schemas.openxmlformats.org/officeDocument/2006/customXml" ds:itemID="{4A0544E1-7F9F-4C49-A924-BF08EB34B3E2}"/>
</file>

<file path=customXml/itemProps3.xml><?xml version="1.0" encoding="utf-8"?>
<ds:datastoreItem xmlns:ds="http://schemas.openxmlformats.org/officeDocument/2006/customXml" ds:itemID="{CF46161A-7A00-4F94-82DF-B2FC54340D1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AppVersion>16.0000</ap:AppVersion>
  <ap:Company>Akademia Pedagogiczna</ap:Company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dc:description/>
  <lastModifiedBy>Renata Czop</lastModifiedBy>
  <revision>22</revision>
  <lastPrinted>2012-01-27T16:28:00.0000000Z</lastPrinted>
  <dcterms:created xsi:type="dcterms:W3CDTF">2020-01-29T09:15:00.0000000Z</dcterms:created>
  <dcterms:modified xsi:type="dcterms:W3CDTF">2026-01-25T13:01:00.2107885Z</dcterms:modified>
  <dc:language>en-GB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